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进行家庭经济困难认定的学生需要提交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纸质版附件1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：《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家庭经济困难学生认定申请表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》，照片底色无要求。</w:t>
      </w:r>
    </w:p>
    <w:p>
      <w:pPr>
        <w:numPr>
          <w:ilvl w:val="0"/>
          <w:numId w:val="1"/>
        </w:num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附件2：《班级评审记录表》中的拟贫困档次、拟推荐档次，表格中有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下拉选项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，切勿手动填加；评审组人员签字、班主任意见、班主任签字这几项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必须手写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附件3：《系部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评审记录表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》中的系部评审人员签字、系部负责人审核意见、系部负责人签字这几项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必须手写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附件4:《赤峰应用技术职业学院家庭经济困难学生汇总表》中的所有信息必须填写，不得随意删除，其中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年级、申请理由、拟贫困档次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，这几项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表格中有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下拉选项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，切勿手动填加。</w:t>
      </w:r>
    </w:p>
    <w:p>
      <w:pPr>
        <w:numPr>
          <w:ilvl w:val="0"/>
          <w:numId w:val="1"/>
        </w:num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附件1、附件2、附件3需要以系部为单位提交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纸质版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，附件4以系部为单位汇总后提交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电子版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E0A28"/>
    <w:multiLevelType w:val="singleLevel"/>
    <w:tmpl w:val="E90E0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NWE4ZGQ3MmYyYTE5YWFkZWZhMjgzZmEzN2I1Y2MifQ=="/>
  </w:docVars>
  <w:rsids>
    <w:rsidRoot w:val="00000000"/>
    <w:rsid w:val="624A0758"/>
    <w:rsid w:val="6D6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2023-09-17T01:31:30Z</dcterms:created>
  <dc:creator>99253</dc:creator>
  <cp:lastModifiedBy>过于喜欢。</cp:lastModifiedBy>
  <dcterms:modified xsi:type="dcterms:W3CDTF">2023-09-17T01:45:57Z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E0CCE0410FFF4D749CC40EB4E69D5E5D_12</vt:lpwstr>
  </property>
</Properties>
</file>